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7CFF" w14:textId="479F3782" w:rsidR="00DE089C" w:rsidRDefault="00DE089C">
      <w:r w:rsidRPr="00DE089C">
        <w:t>Врз основа на член 22, став 1, точка 9</w:t>
      </w:r>
      <w:r w:rsidR="003A05A2">
        <w:t xml:space="preserve"> </w:t>
      </w:r>
      <w:r w:rsidR="003A05A2">
        <w:rPr>
          <w:lang w:val="mk-MK"/>
        </w:rPr>
        <w:t>и член 36 став 1 точка 6</w:t>
      </w:r>
      <w:r w:rsidRPr="00DE089C">
        <w:t xml:space="preserve"> од Законот за локална самоуправа („Службен весник на РМ“ бр. 5/02) и член 23, точка </w:t>
      </w:r>
      <w:r w:rsidR="00E671FB">
        <w:t>8</w:t>
      </w:r>
      <w:r w:rsidRPr="00DE089C">
        <w:t xml:space="preserve"> од Статутот на Општина Кичево („Службен гласник на Општина Кичево“ бр. 5/2013), по предлог на Градоначалникот на Општина Кичево, Советот на Општина Кичево, на седницата одржана на </w:t>
      </w:r>
      <w:r w:rsidR="00F16D79">
        <w:t>26.12.2024</w:t>
      </w:r>
      <w:r w:rsidRPr="00DE089C">
        <w:t>, донесе:</w:t>
      </w:r>
    </w:p>
    <w:p w14:paraId="5F0B267D" w14:textId="17F011A0" w:rsidR="00DE089C" w:rsidRDefault="00DE089C" w:rsidP="00DE089C">
      <w:pPr>
        <w:jc w:val="center"/>
      </w:pPr>
      <w:r w:rsidRPr="00DE089C">
        <w:rPr>
          <w:b/>
          <w:bCs/>
        </w:rPr>
        <w:t>ПРОГРАМА</w:t>
      </w:r>
      <w:r w:rsidRPr="00DE089C">
        <w:br/>
        <w:t>за активности од областа на здравствената заштита во Општина Кичево за 2025 година</w:t>
      </w:r>
    </w:p>
    <w:p w14:paraId="12D0AA8F" w14:textId="77777777" w:rsidR="00DE089C" w:rsidRDefault="00DE089C" w:rsidP="00DE089C">
      <w:pPr>
        <w:rPr>
          <w:b/>
          <w:bCs/>
        </w:rPr>
      </w:pPr>
    </w:p>
    <w:p w14:paraId="5476C0D2" w14:textId="5CCBD5A9" w:rsidR="00DE089C" w:rsidRPr="00DE089C" w:rsidRDefault="00DE089C" w:rsidP="00DE089C">
      <w:r w:rsidRPr="00DE089C">
        <w:rPr>
          <w:b/>
          <w:bCs/>
        </w:rPr>
        <w:t>Вовед</w:t>
      </w:r>
    </w:p>
    <w:p w14:paraId="6AD02BFA" w14:textId="77777777" w:rsidR="00DE089C" w:rsidRPr="00DE089C" w:rsidRDefault="00DE089C" w:rsidP="00DE089C">
      <w:r w:rsidRPr="00DE089C">
        <w:t>Јавното здравје е основен елемент за развојот и напредокот на секоја заедница. Имајќи го предвид ова, Општина Кичево ја изготви Програмата за подобрување на јавното здравје и благосостојба за 2025 година, која има за цел да ги адресира специфичните здравствени потреби на нејзините жители. Оваа програма е создадена како сеопфатен пристап кој се фокусира на превенцијата, едукацијата и подобрувањето на пристапот до здравствени услуги за сите граѓани, со посебен фокус на најранливите групи на населението.</w:t>
      </w:r>
    </w:p>
    <w:p w14:paraId="4F34010B" w14:textId="77777777" w:rsidR="00DE089C" w:rsidRPr="00DE089C" w:rsidRDefault="00DE089C" w:rsidP="00DE089C">
      <w:r w:rsidRPr="00DE089C">
        <w:t>Програмата има за цел да изгради систем на поддршка за јавното здравје преку активности кои вклучуваат едукација за здравјето, контрола на заразните болести и поддршка на рехабилитацијата за оние на кои им е потребна. Во време кога здравствените предизвици се зголемуваат поради фактори како брзата урбанизација, климатските промени и глобалната пандемија, клучно е општината да преземе проактивни мерки за заштита на здравјето на нејзините граѓани.</w:t>
      </w:r>
    </w:p>
    <w:p w14:paraId="1918DA24" w14:textId="77777777" w:rsidR="00DE089C" w:rsidRPr="00DE089C" w:rsidRDefault="00DE089C" w:rsidP="00DE089C">
      <w:r w:rsidRPr="00DE089C">
        <w:t>Програмата опфаќа низа иницијативи кои имаат за цел да поттикнат поздрав пристап кон животот, едуцирајќи ги граѓаните за начини на превенција на болести и подобрување на општата благосостојба. Со оваа програма, Општина Кичево го покажува својот континуиран ангажман за обезбедување безбедна и здрава средина за сите жители, поставувајќи го здравјето и благосостојбата на граѓаните како главен приоритет за 2025 година.</w:t>
      </w:r>
    </w:p>
    <w:p w14:paraId="69755411" w14:textId="77777777" w:rsidR="00DE089C" w:rsidRPr="00DE089C" w:rsidRDefault="00DE089C" w:rsidP="00DE089C">
      <w:r w:rsidRPr="00DE089C">
        <w:t>Оваа програма е одлучувачки чекор за изградба на здрава и инклузивна заедница, каде секој граѓанин има можност да живее квалитетен и безбеден живот. Вклучувајќи превентивни и едукативни мерки, како и поддржувајќи ги најзагрозените групи, оваа програма има за цел да ги зајакне основите на одржлив и ефективен локален здравствен систем.</w:t>
      </w:r>
    </w:p>
    <w:p w14:paraId="55270AD5" w14:textId="252FCB2E" w:rsidR="00DE089C" w:rsidRPr="00DE089C" w:rsidRDefault="00DE089C" w:rsidP="00DE089C"/>
    <w:p w14:paraId="55D7747B" w14:textId="77777777" w:rsidR="00DE089C" w:rsidRPr="00DE089C" w:rsidRDefault="00DE089C" w:rsidP="00DE089C">
      <w:r w:rsidRPr="00DE089C">
        <w:rPr>
          <w:b/>
          <w:bCs/>
        </w:rPr>
        <w:t>Цели</w:t>
      </w:r>
    </w:p>
    <w:p w14:paraId="459C6A20" w14:textId="77777777" w:rsidR="00DE089C" w:rsidRPr="00DE089C" w:rsidRDefault="00DE089C" w:rsidP="00DE089C">
      <w:r w:rsidRPr="00DE089C">
        <w:t>Програмата за здравство за 2025 година има за цел:</w:t>
      </w:r>
    </w:p>
    <w:p w14:paraId="1CA0267E" w14:textId="77777777" w:rsidR="00DE089C" w:rsidRPr="00DE089C" w:rsidRDefault="00DE089C" w:rsidP="00DE089C">
      <w:pPr>
        <w:numPr>
          <w:ilvl w:val="0"/>
          <w:numId w:val="1"/>
        </w:numPr>
      </w:pPr>
      <w:r w:rsidRPr="00DE089C">
        <w:t>Да го подобри квалитетот на примарните здравствени услуги и да спречи ширење на заразни болести.</w:t>
      </w:r>
    </w:p>
    <w:p w14:paraId="46F17395" w14:textId="77777777" w:rsidR="00DE089C" w:rsidRPr="00DE089C" w:rsidRDefault="00DE089C" w:rsidP="00DE089C">
      <w:pPr>
        <w:numPr>
          <w:ilvl w:val="0"/>
          <w:numId w:val="1"/>
        </w:numPr>
      </w:pPr>
      <w:r w:rsidRPr="00DE089C">
        <w:t>Да ги едуцира и подигне свеста на граѓаните за зачувување на здравјето и превенција на болести.</w:t>
      </w:r>
    </w:p>
    <w:p w14:paraId="37EC03BB" w14:textId="77777777" w:rsidR="00DE089C" w:rsidRPr="00DE089C" w:rsidRDefault="00DE089C" w:rsidP="00DE089C">
      <w:pPr>
        <w:numPr>
          <w:ilvl w:val="0"/>
          <w:numId w:val="1"/>
        </w:numPr>
      </w:pPr>
      <w:r w:rsidRPr="00DE089C">
        <w:lastRenderedPageBreak/>
        <w:t>Да го поддржи и подобри здравјето на најранливите групи, како децата, повозрасните и лицата со посебни потреби.</w:t>
      </w:r>
    </w:p>
    <w:p w14:paraId="7457E649" w14:textId="77777777" w:rsidR="00DE089C" w:rsidRPr="00DE089C" w:rsidRDefault="00DE089C" w:rsidP="00DE089C">
      <w:pPr>
        <w:numPr>
          <w:ilvl w:val="0"/>
          <w:numId w:val="1"/>
        </w:numPr>
      </w:pPr>
      <w:r w:rsidRPr="00DE089C">
        <w:t>Да соработува со локални, национални и меѓународни институции за реализација на проекти и иницијативи кои придонесуваат за подобрување на здравствената состојба во општината.</w:t>
      </w:r>
    </w:p>
    <w:p w14:paraId="668E9624" w14:textId="470BA31F" w:rsidR="00DE089C" w:rsidRDefault="00DE089C" w:rsidP="00DE089C">
      <w:pPr>
        <w:rPr>
          <w:b/>
          <w:bCs/>
        </w:rPr>
      </w:pPr>
      <w:r w:rsidRPr="00DE089C">
        <w:rPr>
          <w:b/>
          <w:bCs/>
        </w:rPr>
        <w:t>Активности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3648"/>
        <w:gridCol w:w="2876"/>
        <w:gridCol w:w="2320"/>
      </w:tblGrid>
      <w:tr w:rsidR="00DE089C" w14:paraId="1F4C9930" w14:textId="77777777" w:rsidTr="00BC2749">
        <w:trPr>
          <w:jc w:val="center"/>
        </w:trPr>
        <w:tc>
          <w:tcPr>
            <w:tcW w:w="469" w:type="dxa"/>
          </w:tcPr>
          <w:p w14:paraId="07F3D367" w14:textId="43097E7C" w:rsidR="00DE089C" w:rsidRDefault="00192B0D" w:rsidP="00BC2749">
            <w:r>
              <w:rPr>
                <w:lang w:val="mk-MK"/>
              </w:rPr>
              <w:t>Бр</w:t>
            </w:r>
            <w:r w:rsidR="00DE089C">
              <w:t>.</w:t>
            </w:r>
          </w:p>
        </w:tc>
        <w:tc>
          <w:tcPr>
            <w:tcW w:w="3666" w:type="dxa"/>
          </w:tcPr>
          <w:p w14:paraId="3001DD27" w14:textId="60DE8D3B" w:rsidR="00DE089C" w:rsidRPr="00D96A3E" w:rsidRDefault="00D96A3E" w:rsidP="00BC274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Активности</w:t>
            </w:r>
          </w:p>
        </w:tc>
        <w:tc>
          <w:tcPr>
            <w:tcW w:w="2883" w:type="dxa"/>
          </w:tcPr>
          <w:p w14:paraId="528DE6A0" w14:textId="65C5ECB3" w:rsidR="00DE089C" w:rsidRPr="00D96A3E" w:rsidRDefault="00D96A3E" w:rsidP="00BC274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Цели</w:t>
            </w:r>
          </w:p>
        </w:tc>
        <w:tc>
          <w:tcPr>
            <w:tcW w:w="2332" w:type="dxa"/>
          </w:tcPr>
          <w:p w14:paraId="28D57094" w14:textId="5206446C" w:rsidR="00DE089C" w:rsidRPr="00D96A3E" w:rsidRDefault="00D96A3E" w:rsidP="00BC2749">
            <w:pPr>
              <w:rPr>
                <w:lang w:val="mk-MK"/>
              </w:rPr>
            </w:pPr>
            <w:r>
              <w:rPr>
                <w:lang w:val="mk-MK"/>
              </w:rPr>
              <w:t>Износ на средствата (во денари)</w:t>
            </w:r>
          </w:p>
        </w:tc>
      </w:tr>
      <w:tr w:rsidR="00DE089C" w14:paraId="0263A77D" w14:textId="77777777" w:rsidTr="00BC2749">
        <w:trPr>
          <w:trHeight w:val="4565"/>
          <w:jc w:val="center"/>
        </w:trPr>
        <w:tc>
          <w:tcPr>
            <w:tcW w:w="469" w:type="dxa"/>
          </w:tcPr>
          <w:p w14:paraId="589D7B7C" w14:textId="77777777" w:rsidR="00DE089C" w:rsidRDefault="00DE089C" w:rsidP="00BC2749">
            <w:r>
              <w:t>1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56B5A687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FC0E18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Систематски прегледи за вработените во Општина Кичево</w:t>
                  </w:r>
                </w:p>
              </w:tc>
            </w:tr>
          </w:tbl>
          <w:p w14:paraId="11C273F8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31C95964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E7AC49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2C9734F7" w14:textId="3E8E2A5D" w:rsidR="00DE089C" w:rsidRPr="0065118C" w:rsidRDefault="00DE089C" w:rsidP="00BC2749">
            <w:pPr>
              <w:jc w:val="center"/>
              <w:rPr>
                <w:b/>
                <w:bCs/>
                <w:lang w:val="sq-AL"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7FF70A55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75742F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Оваа активност има за цел да го подобри здравјето и благосостојбата на вработените во Општина Кичево преку обезбедување бесплатни систематски здравствени прегледи. Целта е рано откривање на здравствени проблеми, превенција на болести и промовирање на здрава работна средина.</w:t>
                  </w:r>
                </w:p>
              </w:tc>
            </w:tr>
          </w:tbl>
          <w:p w14:paraId="43546839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64820BE4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2F2A9A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3FD7B74E" w14:textId="11AA25B6" w:rsidR="00DE089C" w:rsidRPr="00CF0889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51A0016E" w14:textId="5BE2F648" w:rsidR="00DE089C" w:rsidRPr="00D96A3E" w:rsidRDefault="00DE089C" w:rsidP="00BC2749">
            <w:pPr>
              <w:rPr>
                <w:lang w:val="mk-MK"/>
              </w:rPr>
            </w:pPr>
            <w:r>
              <w:t>200.000</w:t>
            </w:r>
          </w:p>
        </w:tc>
      </w:tr>
      <w:tr w:rsidR="00DE089C" w14:paraId="049DE532" w14:textId="77777777" w:rsidTr="00BC2749">
        <w:trPr>
          <w:trHeight w:val="4565"/>
          <w:jc w:val="center"/>
        </w:trPr>
        <w:tc>
          <w:tcPr>
            <w:tcW w:w="469" w:type="dxa"/>
          </w:tcPr>
          <w:p w14:paraId="441D27AC" w14:textId="77777777" w:rsidR="00DE089C" w:rsidRDefault="00DE089C" w:rsidP="00BC2749">
            <w:r>
              <w:t>2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2"/>
            </w:tblGrid>
            <w:tr w:rsidR="00DE089C" w:rsidRPr="00DE089C" w14:paraId="746C3A1A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F0268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Едукација за здравјето на жените</w:t>
                  </w:r>
                </w:p>
              </w:tc>
            </w:tr>
          </w:tbl>
          <w:p w14:paraId="76FDEDFB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3475F022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9F9DD0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4EC3A9FD" w14:textId="77777777" w:rsidR="00DE089C" w:rsidRDefault="00DE089C" w:rsidP="00BC2749">
            <w:pPr>
              <w:jc w:val="center"/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67537CCF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439262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Главната цел на оваа активност е да се зголеми свеста и да се подобри едукацијата за здравјето на жените во урбаните и руралните подрачја на Општина Кичево. Оваа активност има за цел да обезбеди информации и поддршка за жените во врска со репродуктивното здравје, примарната грижа и превенцијата на болести.</w:t>
                  </w:r>
                </w:p>
              </w:tc>
            </w:tr>
          </w:tbl>
          <w:p w14:paraId="08E80EC8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141BC793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8BD29E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435D32A4" w14:textId="273AF7DD" w:rsidR="00DE089C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696C8E59" w14:textId="77777777" w:rsidR="00DE089C" w:rsidRDefault="00DE089C" w:rsidP="00BC2749">
            <w:r>
              <w:t>60.000</w:t>
            </w:r>
          </w:p>
        </w:tc>
      </w:tr>
      <w:tr w:rsidR="00DE089C" w14:paraId="3D399624" w14:textId="77777777" w:rsidTr="00BC2749">
        <w:trPr>
          <w:trHeight w:val="2686"/>
          <w:jc w:val="center"/>
        </w:trPr>
        <w:tc>
          <w:tcPr>
            <w:tcW w:w="469" w:type="dxa"/>
          </w:tcPr>
          <w:p w14:paraId="386E621E" w14:textId="77777777" w:rsidR="00DE089C" w:rsidRDefault="00DE089C" w:rsidP="00BC2749">
            <w:r>
              <w:lastRenderedPageBreak/>
              <w:t>3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4A7BAC63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809908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Активности на Советот за јавно здравје</w:t>
                  </w:r>
                </w:p>
              </w:tc>
            </w:tr>
          </w:tbl>
          <w:p w14:paraId="05911BC6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67FC8303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32B2F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6BC22E67" w14:textId="77777777" w:rsidR="00DE089C" w:rsidRDefault="00DE089C" w:rsidP="00BC2749">
            <w:pPr>
              <w:jc w:val="center"/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3C4CA2F1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B0CA45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активност е да се зајакне соработката помеѓу Општина Кичево и здравствените институции, невладините организации и интересните групи за реализација на проекти кои придонесуваат за подобрување на здравјето на граѓаните.</w:t>
                  </w:r>
                </w:p>
              </w:tc>
            </w:tr>
          </w:tbl>
          <w:p w14:paraId="6313C45A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7BBACF69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609182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137B1789" w14:textId="300D0CCC" w:rsidR="00DE089C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7442AED2" w14:textId="77777777" w:rsidR="00DE089C" w:rsidRDefault="00DE089C" w:rsidP="00BC2749">
            <w:r>
              <w:t>100.000</w:t>
            </w:r>
          </w:p>
        </w:tc>
      </w:tr>
      <w:tr w:rsidR="00DE089C" w14:paraId="22F9C5CD" w14:textId="77777777" w:rsidTr="00BC2749">
        <w:trPr>
          <w:trHeight w:val="2686"/>
          <w:jc w:val="center"/>
        </w:trPr>
        <w:tc>
          <w:tcPr>
            <w:tcW w:w="469" w:type="dxa"/>
          </w:tcPr>
          <w:p w14:paraId="6541B3A0" w14:textId="77777777" w:rsidR="00DE089C" w:rsidRDefault="00DE089C" w:rsidP="00BC2749">
            <w:r>
              <w:t>4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50B2805C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813A9E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подигнување на свеста и едукација за ракот на дојка во текот на месец октомври</w:t>
                  </w:r>
                </w:p>
              </w:tc>
            </w:tr>
          </w:tbl>
          <w:p w14:paraId="6AF335C4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53B0DE8C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29312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2494E515" w14:textId="77209857" w:rsidR="00DE089C" w:rsidRPr="00B95B97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051CB067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17D9D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активност е да се зголеми свеста за важноста на раното откривање на ракот на дојка и да се едуцираат жените во Општина Кичево за превентивни мерки, методи за самопреглед и важноста на редовни медицински контроли. Оваа кампања има за цел да ги подобри знаењата на жените за здравјето на дојката и да поттикне култура на грижа за личното здравје.</w:t>
                  </w:r>
                </w:p>
              </w:tc>
            </w:tr>
          </w:tbl>
          <w:p w14:paraId="38A81405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6FB9A808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4CAED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7F2515F1" w14:textId="519042DA" w:rsidR="00DE089C" w:rsidRPr="00B95B97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4CC7AB0C" w14:textId="77777777" w:rsidR="00DE089C" w:rsidRDefault="00DE089C" w:rsidP="00BC2749">
            <w:r>
              <w:t>100.000</w:t>
            </w:r>
          </w:p>
        </w:tc>
      </w:tr>
      <w:tr w:rsidR="00DE089C" w14:paraId="6A451078" w14:textId="77777777" w:rsidTr="00BC2749">
        <w:trPr>
          <w:trHeight w:val="2686"/>
          <w:jc w:val="center"/>
        </w:trPr>
        <w:tc>
          <w:tcPr>
            <w:tcW w:w="469" w:type="dxa"/>
          </w:tcPr>
          <w:p w14:paraId="6326062A" w14:textId="77777777" w:rsidR="00DE089C" w:rsidRDefault="00DE089C" w:rsidP="00BC2749">
            <w:r>
              <w:t>5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1B62D2B1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A65DA2" w14:textId="34E2275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подигнување на свеста за превенција на дијабет во текот на месец ноември</w:t>
                  </w:r>
                </w:p>
              </w:tc>
            </w:tr>
          </w:tbl>
          <w:p w14:paraId="393984AD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1A0CE5CF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A3B969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44C7580B" w14:textId="38AC0771" w:rsidR="00DE089C" w:rsidRPr="00FA6488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6D6739FA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3BE46" w14:textId="1E602C29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кампања е да се зголеми свеста за дијабет</w:t>
                  </w:r>
                  <w:r w:rsidR="00925E18">
                    <w:rPr>
                      <w:lang w:val="mk-MK"/>
                      <w14:ligatures w14:val="none"/>
                    </w:rPr>
                    <w:t>от</w:t>
                  </w:r>
                  <w:r w:rsidRPr="00DE089C">
                    <w:rPr>
                      <w14:ligatures w14:val="none"/>
                    </w:rPr>
                    <w:t xml:space="preserve"> и да се едуцираат граѓаните на Општина Кичево за превентивни мерки, симптоми и важноста на рано дијагностицирање и ефективно управување со оваа болест. Кампањата има за цел да промовира здрав начин на живот и да обезбеди поддршка за оние кои живеат со дијабет.</w:t>
                  </w:r>
                </w:p>
              </w:tc>
            </w:tr>
          </w:tbl>
          <w:p w14:paraId="2C280EA7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448A4651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C6E6A0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2E896F38" w14:textId="597CBF4C" w:rsidR="00DE089C" w:rsidRPr="00FA6488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697C8D49" w14:textId="77777777" w:rsidR="00DE089C" w:rsidRDefault="00DE089C" w:rsidP="00BC2749">
            <w:r>
              <w:t>60.000</w:t>
            </w:r>
          </w:p>
        </w:tc>
      </w:tr>
      <w:tr w:rsidR="00DE089C" w14:paraId="10275DCF" w14:textId="77777777" w:rsidTr="00BC2749">
        <w:trPr>
          <w:trHeight w:val="2686"/>
          <w:jc w:val="center"/>
        </w:trPr>
        <w:tc>
          <w:tcPr>
            <w:tcW w:w="469" w:type="dxa"/>
          </w:tcPr>
          <w:p w14:paraId="7695BB75" w14:textId="77777777" w:rsidR="00DE089C" w:rsidRDefault="00DE089C" w:rsidP="00BC2749">
            <w:r>
              <w:lastRenderedPageBreak/>
              <w:t>6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10AC1A6B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95A372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подигнување на свеста за кардиоваскуларно здравје во текот на месец февруари (14 февруари - Светски ден на срцето)</w:t>
                  </w:r>
                </w:p>
              </w:tc>
            </w:tr>
          </w:tbl>
          <w:p w14:paraId="357E31B8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31E642D5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46382F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69457EF9" w14:textId="3A27A299" w:rsidR="00DE089C" w:rsidRPr="00FA6488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2FD6285A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D3F11F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кампања е да се едуцираат и подигне свеста на граѓаните на Општина Кичево за важноста на кардиоваскуларното здравје и мерките за превенција на срцеви и крвни заболувања. Кампањата има за цел да промовира здрав начин на живот, да поттикне редовни медицински прегледи и да обезбеди информации за ризичните фактори и методи за нивно управување.</w:t>
                  </w:r>
                </w:p>
              </w:tc>
            </w:tr>
          </w:tbl>
          <w:p w14:paraId="45D6C25C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0B9FE48E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B3011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2A24FFE2" w14:textId="1889D598" w:rsidR="00DE089C" w:rsidRPr="00FA6488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68794A61" w14:textId="77777777" w:rsidR="00DE089C" w:rsidRDefault="00DE089C" w:rsidP="00BC2749">
            <w:r>
              <w:t>30.000</w:t>
            </w:r>
          </w:p>
        </w:tc>
      </w:tr>
      <w:tr w:rsidR="00DE089C" w14:paraId="03DBD7BA" w14:textId="77777777" w:rsidTr="00BC2749">
        <w:trPr>
          <w:trHeight w:val="2686"/>
          <w:jc w:val="center"/>
        </w:trPr>
        <w:tc>
          <w:tcPr>
            <w:tcW w:w="469" w:type="dxa"/>
          </w:tcPr>
          <w:p w14:paraId="51467742" w14:textId="77777777" w:rsidR="00DE089C" w:rsidRDefault="00DE089C" w:rsidP="00BC2749">
            <w:r>
              <w:t>7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720CEC3E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84931F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подигнување на свеста за превенција на ХИВ во текот на месец декември (1 декември - Светски ден за борба против ХИВ/СИДА)</w:t>
                  </w:r>
                </w:p>
              </w:tc>
            </w:tr>
          </w:tbl>
          <w:p w14:paraId="74CFFA82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1211BAD0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A5452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175A0D80" w14:textId="141A3C36" w:rsidR="00DE089C" w:rsidRPr="00FA6488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29FD876E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016E9E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Оваа активност има за цел да ја зголеми свеста и едукацијата на младите во Општина Кичево за вирусот ХИВ, начини на пренос, методи за превенција и важноста на рано дијагностицирање. Кампањата има за цел да ги разбие стигмите околу ХИВ и да промовира поотворен и едукативен пристап кон сексуалното здравје.</w:t>
                  </w:r>
                </w:p>
              </w:tc>
            </w:tr>
          </w:tbl>
          <w:p w14:paraId="7E414D3D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07C9F172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D2BE6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74C497E7" w14:textId="498CC229" w:rsidR="00DE089C" w:rsidRPr="00FA6488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35045FCC" w14:textId="77777777" w:rsidR="00DE089C" w:rsidRDefault="00DE089C" w:rsidP="00BC2749">
            <w:r>
              <w:t>120.000</w:t>
            </w:r>
          </w:p>
        </w:tc>
      </w:tr>
      <w:tr w:rsidR="00DE089C" w14:paraId="63C79AF9" w14:textId="77777777" w:rsidTr="00BC2749">
        <w:trPr>
          <w:trHeight w:val="2686"/>
          <w:jc w:val="center"/>
        </w:trPr>
        <w:tc>
          <w:tcPr>
            <w:tcW w:w="469" w:type="dxa"/>
          </w:tcPr>
          <w:p w14:paraId="23EF9A0B" w14:textId="77777777" w:rsidR="00DE089C" w:rsidRDefault="00DE089C" w:rsidP="00BC2749">
            <w:r>
              <w:t>8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5C75F488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364807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подигнување на свеста за Светскиот ден на аутизмот - 2 април</w:t>
                  </w:r>
                </w:p>
              </w:tc>
            </w:tr>
          </w:tbl>
          <w:p w14:paraId="3432E3E4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60A5FD8F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D7D8B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39F55690" w14:textId="394BC7A1" w:rsidR="00DE089C" w:rsidRPr="00FA6488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75305999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EF9B95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кампања е да се зголеми свеста и да се промовира вклучувањето на децата и возрасните со аутизам во Општина Кичево. Активноста има за цел да го едуцира заедницата за предизвиците и посебните способности кои ги имаат лицата со нарушувања од аутистичниот спектар и да поттикне поддршка и разбирање за нив.</w:t>
                  </w:r>
                </w:p>
              </w:tc>
            </w:tr>
          </w:tbl>
          <w:p w14:paraId="5AEA44CE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0D7B4C7C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E8759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14069F7E" w14:textId="2AC9CDF9" w:rsidR="00DE089C" w:rsidRPr="0065118C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5D215BB2" w14:textId="77777777" w:rsidR="00DE089C" w:rsidRDefault="00DE089C" w:rsidP="00BC2749">
            <w:r>
              <w:t>30.000</w:t>
            </w:r>
          </w:p>
        </w:tc>
      </w:tr>
      <w:tr w:rsidR="00DE089C" w14:paraId="2F500188" w14:textId="77777777" w:rsidTr="00BC2749">
        <w:trPr>
          <w:trHeight w:val="2686"/>
          <w:jc w:val="center"/>
        </w:trPr>
        <w:tc>
          <w:tcPr>
            <w:tcW w:w="469" w:type="dxa"/>
          </w:tcPr>
          <w:p w14:paraId="7B911E17" w14:textId="77777777" w:rsidR="00DE089C" w:rsidRDefault="00DE089C" w:rsidP="00BC2749">
            <w:r>
              <w:lastRenderedPageBreak/>
              <w:t>9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0B6BE3E4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4580D3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Кампања за Светскиот ден на здравјето - 7 април</w:t>
                  </w:r>
                </w:p>
              </w:tc>
            </w:tr>
          </w:tbl>
          <w:p w14:paraId="45124F03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164B5E4E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6DEDDE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093C5E2E" w14:textId="47A92036" w:rsidR="00DE089C" w:rsidRPr="0065118C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76CA4982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DB6CA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Целта на оваа кампања е да се зголеми свеста за важноста на здравјето и благосостојбата за сите граѓани на Општина Кичево. Оваа кампања има за цел да промовира здрав начин на живот и да поттикне превентивни мерки за зачувување на физичкото и менталното здравје.</w:t>
                  </w:r>
                </w:p>
              </w:tc>
            </w:tr>
          </w:tbl>
          <w:p w14:paraId="4972F02B" w14:textId="77777777" w:rsidR="00DE089C" w:rsidRPr="00DE089C" w:rsidRDefault="00DE089C" w:rsidP="00DE089C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66D916B5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489D8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6BF5CE12" w14:textId="70543978" w:rsidR="00DE089C" w:rsidRPr="0065118C" w:rsidRDefault="00DE089C" w:rsidP="00BC2749">
            <w:pPr>
              <w:jc w:val="both"/>
            </w:pPr>
          </w:p>
        </w:tc>
        <w:tc>
          <w:tcPr>
            <w:tcW w:w="2332" w:type="dxa"/>
          </w:tcPr>
          <w:p w14:paraId="4FEF6DB1" w14:textId="77777777" w:rsidR="00DE089C" w:rsidRDefault="00DE089C" w:rsidP="00BC2749">
            <w:r>
              <w:t>30.000</w:t>
            </w:r>
          </w:p>
        </w:tc>
      </w:tr>
      <w:tr w:rsidR="00DE089C" w14:paraId="0C9150DC" w14:textId="77777777" w:rsidTr="00BC2749">
        <w:trPr>
          <w:trHeight w:val="917"/>
          <w:jc w:val="center"/>
        </w:trPr>
        <w:tc>
          <w:tcPr>
            <w:tcW w:w="469" w:type="dxa"/>
          </w:tcPr>
          <w:p w14:paraId="2B579D44" w14:textId="77777777" w:rsidR="00DE089C" w:rsidRDefault="00DE089C" w:rsidP="00BC2749">
            <w:r>
              <w:t>10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0"/>
            </w:tblGrid>
            <w:tr w:rsidR="00DE089C" w:rsidRPr="00DE089C" w14:paraId="64A97EED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468002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Медицинска опрема за болници</w:t>
                  </w:r>
                </w:p>
              </w:tc>
            </w:tr>
          </w:tbl>
          <w:p w14:paraId="55773EC3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1C70092C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F918F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5B3911E4" w14:textId="619ADE14" w:rsidR="00DE089C" w:rsidRPr="0065118C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6F292ADC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632256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14:ligatures w14:val="none"/>
                    </w:rPr>
                  </w:pPr>
                  <w:r w:rsidRPr="00DE089C">
                    <w:rPr>
                      <w14:ligatures w14:val="none"/>
                    </w:rPr>
                    <w:t>Донaција на медицинска опрема за болницата во Кичево</w:t>
                  </w:r>
                </w:p>
              </w:tc>
            </w:tr>
          </w:tbl>
          <w:p w14:paraId="195E3029" w14:textId="77777777" w:rsidR="00DE089C" w:rsidRPr="00DE089C" w:rsidRDefault="00DE089C" w:rsidP="00DE089C">
            <w:pPr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050A8C49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6A60A6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14:ligatures w14:val="none"/>
                    </w:rPr>
                  </w:pPr>
                </w:p>
              </w:tc>
            </w:tr>
          </w:tbl>
          <w:p w14:paraId="37705004" w14:textId="49E410BE" w:rsidR="00DE089C" w:rsidRPr="0065118C" w:rsidRDefault="00DE089C" w:rsidP="00BC2749">
            <w:pPr>
              <w:jc w:val="center"/>
            </w:pPr>
          </w:p>
        </w:tc>
        <w:tc>
          <w:tcPr>
            <w:tcW w:w="2332" w:type="dxa"/>
          </w:tcPr>
          <w:p w14:paraId="6ABA6A6A" w14:textId="77777777" w:rsidR="00DE089C" w:rsidRDefault="00DE089C" w:rsidP="00BC2749">
            <w:r>
              <w:t>1.200.000</w:t>
            </w:r>
          </w:p>
        </w:tc>
      </w:tr>
      <w:tr w:rsidR="00DE089C" w14:paraId="7DC49749" w14:textId="77777777" w:rsidTr="00BC2749">
        <w:trPr>
          <w:trHeight w:val="917"/>
          <w:jc w:val="center"/>
        </w:trPr>
        <w:tc>
          <w:tcPr>
            <w:tcW w:w="469" w:type="dxa"/>
          </w:tcPr>
          <w:p w14:paraId="3DD7AE10" w14:textId="77777777" w:rsidR="00DE089C" w:rsidRDefault="00DE089C" w:rsidP="00BC2749">
            <w:r>
              <w:t>11</w:t>
            </w:r>
          </w:p>
        </w:tc>
        <w:tc>
          <w:tcPr>
            <w:tcW w:w="36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2"/>
            </w:tblGrid>
            <w:tr w:rsidR="00DE089C" w:rsidRPr="00DE089C" w14:paraId="67B68300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FDC62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  <w:r w:rsidRPr="00DE089C">
                    <w:rPr>
                      <w:b/>
                      <w:bCs/>
                      <w14:ligatures w14:val="none"/>
                    </w:rPr>
                    <w:t>Организирање на кампања за доброволно дарување на крв</w:t>
                  </w:r>
                </w:p>
              </w:tc>
            </w:tr>
          </w:tbl>
          <w:p w14:paraId="5FCC8A50" w14:textId="77777777" w:rsidR="00DE089C" w:rsidRPr="00DE089C" w:rsidRDefault="00DE089C" w:rsidP="00DE089C">
            <w:pPr>
              <w:jc w:val="center"/>
              <w:rPr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55958382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30DCE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b/>
                      <w:bCs/>
                      <w14:ligatures w14:val="none"/>
                    </w:rPr>
                  </w:pPr>
                </w:p>
              </w:tc>
            </w:tr>
          </w:tbl>
          <w:p w14:paraId="163D60C0" w14:textId="4A715CBF" w:rsidR="00DE089C" w:rsidRDefault="00DE089C" w:rsidP="00BC2749">
            <w:pPr>
              <w:jc w:val="center"/>
              <w:rPr>
                <w:b/>
                <w:bCs/>
              </w:rPr>
            </w:pPr>
          </w:p>
        </w:tc>
        <w:tc>
          <w:tcPr>
            <w:tcW w:w="288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DE089C" w:rsidRPr="00DE089C" w14:paraId="15E251C2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AD0A0" w14:textId="77777777" w:rsidR="00DE089C" w:rsidRPr="00DE089C" w:rsidRDefault="00DE089C" w:rsidP="00DE089C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14:ligatures w14:val="none"/>
                    </w:rPr>
                  </w:pPr>
                  <w:r w:rsidRPr="0082168E">
                    <w:rPr>
                      <w14:ligatures w14:val="none"/>
                    </w:rPr>
                    <w:t>Зголемување на свеста на граѓаните на Општина Кичево за важноста на доброволното дарување на крв и обезбедување на доволни резерви на крв за здравствените потреби на заедницата.</w:t>
                  </w:r>
                </w:p>
              </w:tc>
            </w:tr>
          </w:tbl>
          <w:p w14:paraId="26674BD5" w14:textId="77777777" w:rsidR="00DE089C" w:rsidRPr="00DE089C" w:rsidRDefault="00DE089C" w:rsidP="00DE089C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E089C" w:rsidRPr="00DE089C" w14:paraId="78D70626" w14:textId="77777777" w:rsidTr="00DE08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D4E160" w14:textId="77777777" w:rsidR="00DE089C" w:rsidRPr="00DE089C" w:rsidRDefault="00DE089C" w:rsidP="00DE089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BB55D6C" w14:textId="433D9646" w:rsidR="00DE089C" w:rsidRDefault="00DE089C" w:rsidP="00BC2749">
            <w:pPr>
              <w:jc w:val="center"/>
            </w:pPr>
          </w:p>
        </w:tc>
        <w:tc>
          <w:tcPr>
            <w:tcW w:w="2332" w:type="dxa"/>
          </w:tcPr>
          <w:p w14:paraId="07CDD081" w14:textId="1B22C3EA" w:rsidR="00DE089C" w:rsidRDefault="00556138" w:rsidP="00BC2749">
            <w:r>
              <w:rPr>
                <w:lang w:val="mk-MK"/>
              </w:rPr>
              <w:t>30,000</w:t>
            </w:r>
          </w:p>
        </w:tc>
      </w:tr>
    </w:tbl>
    <w:p w14:paraId="14CE0E39" w14:textId="77777777" w:rsidR="00DE089C" w:rsidRDefault="00DE089C" w:rsidP="00DE089C">
      <w:pPr>
        <w:rPr>
          <w:b/>
          <w:bCs/>
          <w:lang w:val="mk-MK"/>
        </w:rPr>
      </w:pPr>
    </w:p>
    <w:p w14:paraId="3B5F63F5" w14:textId="77777777" w:rsidR="0082168E" w:rsidRPr="0082168E" w:rsidRDefault="0082168E" w:rsidP="00DE089C">
      <w:pPr>
        <w:rPr>
          <w:b/>
          <w:bCs/>
          <w:lang w:val="mk-MK"/>
        </w:rPr>
      </w:pPr>
    </w:p>
    <w:p w14:paraId="2903B683" w14:textId="77777777" w:rsidR="00DE089C" w:rsidRPr="00DE089C" w:rsidRDefault="00DE089C" w:rsidP="00DE089C">
      <w:r w:rsidRPr="00DE089C">
        <w:rPr>
          <w:b/>
          <w:bCs/>
        </w:rPr>
        <w:t>Финансирање</w:t>
      </w:r>
    </w:p>
    <w:p w14:paraId="0E7D8CFE" w14:textId="77777777" w:rsidR="00DE089C" w:rsidRPr="00DE089C" w:rsidRDefault="00DE089C" w:rsidP="00DE089C">
      <w:r w:rsidRPr="00DE089C">
        <w:t>Програмата за здравство за 2025 година ќе се финансира од:</w:t>
      </w:r>
    </w:p>
    <w:p w14:paraId="0196B81B" w14:textId="77777777" w:rsidR="00DE089C" w:rsidRPr="00DE089C" w:rsidRDefault="00DE089C" w:rsidP="00DE089C">
      <w:pPr>
        <w:numPr>
          <w:ilvl w:val="0"/>
          <w:numId w:val="2"/>
        </w:numPr>
      </w:pPr>
      <w:r w:rsidRPr="00DE089C">
        <w:rPr>
          <w:b/>
          <w:bCs/>
        </w:rPr>
        <w:t>Општинскиот буџет на Кичево</w:t>
      </w:r>
      <w:r w:rsidRPr="00DE089C">
        <w:t>: Планираната сума за реализација на активностите ќе биде вклучена во буџетот за 2025 година.</w:t>
      </w:r>
    </w:p>
    <w:p w14:paraId="0E219065" w14:textId="77777777" w:rsidR="00DE089C" w:rsidRPr="00DE089C" w:rsidRDefault="00DE089C" w:rsidP="00DE089C">
      <w:pPr>
        <w:numPr>
          <w:ilvl w:val="0"/>
          <w:numId w:val="2"/>
        </w:numPr>
      </w:pPr>
      <w:r w:rsidRPr="00DE089C">
        <w:rPr>
          <w:b/>
          <w:bCs/>
        </w:rPr>
        <w:t>Државни институции</w:t>
      </w:r>
      <w:r w:rsidRPr="00DE089C">
        <w:t>: Средства обезбедени од Министерството за здравство и други владини агенции.</w:t>
      </w:r>
    </w:p>
    <w:p w14:paraId="38AD2917" w14:textId="77777777" w:rsidR="00DE089C" w:rsidRPr="00DE089C" w:rsidRDefault="00DE089C" w:rsidP="00DE089C">
      <w:pPr>
        <w:numPr>
          <w:ilvl w:val="0"/>
          <w:numId w:val="2"/>
        </w:numPr>
      </w:pPr>
      <w:r w:rsidRPr="00DE089C">
        <w:rPr>
          <w:b/>
          <w:bCs/>
        </w:rPr>
        <w:t>Невладини организации и фондации</w:t>
      </w:r>
      <w:r w:rsidRPr="00DE089C">
        <w:t>: Финансиска и логистичка поддршка од НВО и фондации кои поддржуваат здравствени проекти.</w:t>
      </w:r>
    </w:p>
    <w:p w14:paraId="660E37C0" w14:textId="77777777" w:rsidR="00DE089C" w:rsidRPr="00DE089C" w:rsidRDefault="00DE089C" w:rsidP="00DE089C">
      <w:pPr>
        <w:numPr>
          <w:ilvl w:val="0"/>
          <w:numId w:val="2"/>
        </w:numPr>
      </w:pPr>
      <w:r w:rsidRPr="00DE089C">
        <w:rPr>
          <w:b/>
          <w:bCs/>
        </w:rPr>
        <w:t>Меѓународни партнери и донатори</w:t>
      </w:r>
      <w:r w:rsidRPr="00DE089C">
        <w:t>: Финансирање од меѓународни организации и донаторски програми фокусирани на подобрување на јавното здравје.</w:t>
      </w:r>
    </w:p>
    <w:p w14:paraId="4A7DA18F" w14:textId="77777777" w:rsidR="00DE089C" w:rsidRPr="00DE089C" w:rsidRDefault="00DE089C" w:rsidP="00DE089C">
      <w:pPr>
        <w:numPr>
          <w:ilvl w:val="0"/>
          <w:numId w:val="2"/>
        </w:numPr>
      </w:pPr>
      <w:r w:rsidRPr="00DE089C">
        <w:rPr>
          <w:b/>
          <w:bCs/>
        </w:rPr>
        <w:t>Локални бизниси и спонзорства</w:t>
      </w:r>
      <w:r w:rsidRPr="00DE089C">
        <w:t>: Придонеси од приватниот сектор за поддршка на специфични активности на програмата.</w:t>
      </w:r>
    </w:p>
    <w:p w14:paraId="7A177033" w14:textId="77777777" w:rsidR="0082168E" w:rsidRPr="0082168E" w:rsidRDefault="0082168E" w:rsidP="00DE089C">
      <w:pPr>
        <w:rPr>
          <w:lang w:val="mk-MK"/>
        </w:rPr>
      </w:pPr>
    </w:p>
    <w:p w14:paraId="66D1E043" w14:textId="77777777" w:rsidR="00DE089C" w:rsidRDefault="00DE089C" w:rsidP="00DE089C">
      <w:pPr>
        <w:rPr>
          <w:b/>
          <w:bCs/>
          <w:lang w:val="mk-MK"/>
        </w:rPr>
      </w:pPr>
      <w:r w:rsidRPr="00DE089C">
        <w:rPr>
          <w:b/>
          <w:bCs/>
        </w:rPr>
        <w:lastRenderedPageBreak/>
        <w:t>Начин на реализација</w:t>
      </w:r>
    </w:p>
    <w:p w14:paraId="3ECF380A" w14:textId="77777777" w:rsidR="0082168E" w:rsidRPr="0082168E" w:rsidRDefault="0082168E" w:rsidP="00DE089C">
      <w:pPr>
        <w:rPr>
          <w:lang w:val="mk-MK"/>
        </w:rPr>
      </w:pPr>
    </w:p>
    <w:p w14:paraId="1C955B69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Систематски бесплатни прегледи за вработените во Општина Кичево</w:t>
      </w:r>
    </w:p>
    <w:p w14:paraId="28E0824B" w14:textId="77777777" w:rsidR="00DE089C" w:rsidRPr="00DE089C" w:rsidRDefault="00DE089C" w:rsidP="00DE089C">
      <w:r w:rsidRPr="00DE089C">
        <w:t>Начин на реализација:</w:t>
      </w:r>
    </w:p>
    <w:p w14:paraId="47F34519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t>Преку јавна набавка ќе се избере компанија каде што вработените ќе го извршат прегледот.</w:t>
      </w:r>
    </w:p>
    <w:p w14:paraId="5AAE9F5B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Едукација за здравјето на жените</w:t>
      </w:r>
    </w:p>
    <w:p w14:paraId="782446A3" w14:textId="77777777" w:rsidR="00DE089C" w:rsidRPr="00DE089C" w:rsidRDefault="00DE089C" w:rsidP="00DE089C">
      <w:r w:rsidRPr="00DE089C">
        <w:t>Начин на реализација:</w:t>
      </w:r>
    </w:p>
    <w:p w14:paraId="22B6E097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Организирање на средби</w:t>
      </w:r>
      <w:r w:rsidRPr="00DE089C">
        <w:t>: Организирање едукативни сесии за жените во урбани и рурални подрачја, со вклучување на лекари и здравствени експерти.</w:t>
      </w:r>
    </w:p>
    <w:p w14:paraId="5CD2C09E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Дистрибуција на материјали</w:t>
      </w:r>
      <w:r w:rsidRPr="00DE089C">
        <w:t>: Подготовка и дистрибуција на информативни памфлети за репродуктивно здравје и примарна грижа.</w:t>
      </w:r>
    </w:p>
    <w:p w14:paraId="1C345D58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Вклучување на НВО</w:t>
      </w:r>
      <w:r w:rsidRPr="00DE089C">
        <w:t>: Соработка со организации кои ги поддржуваат правата на жените за зајакнување на влијанието на активностите.</w:t>
      </w:r>
    </w:p>
    <w:p w14:paraId="1FEDBAAF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Активности на Советот за јавно здравје</w:t>
      </w:r>
    </w:p>
    <w:p w14:paraId="7E1F8A83" w14:textId="77777777" w:rsidR="00DE089C" w:rsidRPr="00DE089C" w:rsidRDefault="00DE089C" w:rsidP="00DE089C">
      <w:r w:rsidRPr="00DE089C">
        <w:t>Начин на реализација:</w:t>
      </w:r>
    </w:p>
    <w:p w14:paraId="1B11B39C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Редовни состаноци</w:t>
      </w:r>
      <w:r w:rsidRPr="00DE089C">
        <w:t>: Организирање месечни средби на Советот за дискусија на приоритетите и здравствените предизвици.</w:t>
      </w:r>
    </w:p>
    <w:p w14:paraId="1124306E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Предлагање иницијативи</w:t>
      </w:r>
      <w:r w:rsidRPr="00DE089C">
        <w:t>: Советот ќе предлага и надгледува здравствени проекти кои можат да се реализираат во соработка со институции и НВО.</w:t>
      </w:r>
    </w:p>
    <w:p w14:paraId="3462ADC0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Извештаи и евалуација</w:t>
      </w:r>
      <w:r w:rsidRPr="00DE089C">
        <w:t>: Презентација на извештаи за напредокот и влијанието на активностите.</w:t>
      </w:r>
    </w:p>
    <w:p w14:paraId="48B064A8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Кампања за подигнување на свеста и едукација за ракот на дојка во текот на месец октомври</w:t>
      </w:r>
    </w:p>
    <w:p w14:paraId="32126CEE" w14:textId="77777777" w:rsidR="00DE089C" w:rsidRPr="00DE089C" w:rsidRDefault="00DE089C" w:rsidP="00DE089C">
      <w:r w:rsidRPr="00DE089C">
        <w:t>Начин на реализација:</w:t>
      </w:r>
    </w:p>
    <w:p w14:paraId="07E9AF85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Работилници и предавања</w:t>
      </w:r>
      <w:r w:rsidRPr="00DE089C">
        <w:t>: Организирање работилници со онколози и здравствени едукатори.</w:t>
      </w:r>
    </w:p>
    <w:p w14:paraId="2AFF389D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Бесплатни прегледи</w:t>
      </w:r>
      <w:r w:rsidRPr="00DE089C">
        <w:t>: Понуда на бесплатни мамографии за жените во соработка со здравствените центри.</w:t>
      </w:r>
    </w:p>
    <w:p w14:paraId="1C2BBAD3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Дистрибуција на информативни материјали</w:t>
      </w:r>
      <w:r w:rsidRPr="00DE089C">
        <w:t>: Брошури и постери кои помагаат во едукацијата за рано откривање.</w:t>
      </w:r>
    </w:p>
    <w:p w14:paraId="4ED7AC08" w14:textId="77777777" w:rsidR="00616A95" w:rsidRDefault="00616A95" w:rsidP="00616A95">
      <w:pPr>
        <w:ind w:left="720"/>
        <w:rPr>
          <w:lang w:val="mk-MK"/>
        </w:rPr>
      </w:pPr>
    </w:p>
    <w:p w14:paraId="231B4A01" w14:textId="77777777" w:rsidR="00616A95" w:rsidRPr="00616A95" w:rsidRDefault="00616A95" w:rsidP="00616A95">
      <w:pPr>
        <w:ind w:left="720"/>
        <w:rPr>
          <w:lang w:val="mk-MK"/>
        </w:rPr>
      </w:pPr>
    </w:p>
    <w:p w14:paraId="54AAF7AF" w14:textId="19CE3B65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lastRenderedPageBreak/>
        <w:t>Кампања за подигнување на свеста за превенција на дијабет во текот на месец ноември</w:t>
      </w:r>
    </w:p>
    <w:p w14:paraId="3DECD5E8" w14:textId="77777777" w:rsidR="00DE089C" w:rsidRPr="00DE089C" w:rsidRDefault="00DE089C" w:rsidP="00DE089C">
      <w:r w:rsidRPr="00DE089C">
        <w:t>Начин на реализација:</w:t>
      </w:r>
    </w:p>
    <w:p w14:paraId="41D6FD3F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Бесплатни прегледи</w:t>
      </w:r>
      <w:r w:rsidRPr="00DE089C">
        <w:t>: Мерење на нивото на шеќер во крвта во здравствени центри и мобилни пунктови.</w:t>
      </w:r>
    </w:p>
    <w:p w14:paraId="6FBE3D2A" w14:textId="48109FBF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Едукативни предавања</w:t>
      </w:r>
      <w:r w:rsidRPr="00DE089C">
        <w:t>: Дискусии за исхрана и физичка активност за превенција на дијабет.</w:t>
      </w:r>
    </w:p>
    <w:p w14:paraId="703D67F2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Промоција во медиуми</w:t>
      </w:r>
      <w:r w:rsidRPr="00DE089C">
        <w:t>: Информативни кампањи во локални медиуми и социјални мрежи.</w:t>
      </w:r>
    </w:p>
    <w:p w14:paraId="7EC99A22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Кампања за подигнување на свеста за кардиоваскуларно здравје во текот на месец февруари (14 февруари - Светски ден на срцето)</w:t>
      </w:r>
    </w:p>
    <w:p w14:paraId="172B07DC" w14:textId="77777777" w:rsidR="00DE089C" w:rsidRPr="00DE089C" w:rsidRDefault="00DE089C" w:rsidP="00DE089C">
      <w:r w:rsidRPr="00DE089C">
        <w:t>Начин на реализација:</w:t>
      </w:r>
    </w:p>
    <w:p w14:paraId="68D93FFC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Здравствени прегледи</w:t>
      </w:r>
      <w:r w:rsidRPr="00DE089C">
        <w:t>: Понуда на бесплатни мерења на крвен притисок, холестерол и гликоза.</w:t>
      </w:r>
    </w:p>
    <w:p w14:paraId="7178A82C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Спортски настани</w:t>
      </w:r>
      <w:r w:rsidRPr="00DE089C">
        <w:t>: Организирање прошетки и лесни физички активности за заедницата.</w:t>
      </w:r>
    </w:p>
    <w:p w14:paraId="3CD882F7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Едукативни семинари</w:t>
      </w:r>
      <w:r w:rsidRPr="00DE089C">
        <w:t>: Предавања од кардиолози за начини на превенција на кардиоваскуларни заболувања.</w:t>
      </w:r>
    </w:p>
    <w:p w14:paraId="5925159F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Кампања за подигнување на свеста за превенција на ХИВ (1 декември - Светски ден за борба против ХИВ/СИДА)</w:t>
      </w:r>
    </w:p>
    <w:p w14:paraId="7EBB5112" w14:textId="77777777" w:rsidR="00DE089C" w:rsidRPr="00DE089C" w:rsidRDefault="00DE089C" w:rsidP="00DE089C">
      <w:r w:rsidRPr="00DE089C">
        <w:t>Начин на реализација:</w:t>
      </w:r>
    </w:p>
    <w:p w14:paraId="73221759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Едукативни работилници</w:t>
      </w:r>
      <w:r w:rsidRPr="00DE089C">
        <w:t>: Средби со млади во училишта и младински центри за разговор за превенција и третман на ХИВ.</w:t>
      </w:r>
    </w:p>
    <w:p w14:paraId="7DE69C40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Информативни материјали</w:t>
      </w:r>
      <w:r w:rsidRPr="00DE089C">
        <w:t>: Дистрибуција на памфлети и летоци кои поттикнуваат едукација за ХИВ.</w:t>
      </w:r>
    </w:p>
    <w:p w14:paraId="13054B3F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t>Кампања за подигнување на свеста за Светскиот ден на аутизмот - 2 април</w:t>
      </w:r>
    </w:p>
    <w:p w14:paraId="4D247D70" w14:textId="77777777" w:rsidR="00DE089C" w:rsidRPr="00DE089C" w:rsidRDefault="00DE089C" w:rsidP="00DE089C">
      <w:r w:rsidRPr="00DE089C">
        <w:t>Начин на реализација:</w:t>
      </w:r>
    </w:p>
    <w:p w14:paraId="0BED0B75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Сензибилизациски активности</w:t>
      </w:r>
      <w:r w:rsidRPr="00DE089C">
        <w:t>: Организирање интерактивни активности и игри за деца со и без аутизам.</w:t>
      </w:r>
    </w:p>
    <w:p w14:paraId="1FDD2BD9" w14:textId="77777777" w:rsidR="00DE089C" w:rsidRPr="00BB6A9D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Едукативни семинари</w:t>
      </w:r>
      <w:r w:rsidRPr="00DE089C">
        <w:t>: Дискусии за аутистичниот спектар со учество на специјалисти и родители.</w:t>
      </w:r>
    </w:p>
    <w:p w14:paraId="59A12354" w14:textId="77777777" w:rsidR="00BB6A9D" w:rsidRDefault="00BB6A9D" w:rsidP="00BB6A9D">
      <w:pPr>
        <w:ind w:left="1440"/>
        <w:rPr>
          <w:b/>
          <w:bCs/>
          <w:lang w:val="mk-MK"/>
        </w:rPr>
      </w:pPr>
    </w:p>
    <w:p w14:paraId="319ACE75" w14:textId="77777777" w:rsidR="00BB6A9D" w:rsidRDefault="00BB6A9D" w:rsidP="00BB6A9D">
      <w:pPr>
        <w:ind w:left="1440"/>
        <w:rPr>
          <w:b/>
          <w:bCs/>
          <w:lang w:val="mk-MK"/>
        </w:rPr>
      </w:pPr>
    </w:p>
    <w:p w14:paraId="66AA75A1" w14:textId="77777777" w:rsidR="00BB6A9D" w:rsidRPr="00DE089C" w:rsidRDefault="00BB6A9D" w:rsidP="00BB6A9D">
      <w:pPr>
        <w:ind w:left="1440"/>
      </w:pPr>
    </w:p>
    <w:p w14:paraId="02E7DAFC" w14:textId="77777777" w:rsidR="00DE089C" w:rsidRPr="00DE089C" w:rsidRDefault="00DE089C" w:rsidP="00DE089C">
      <w:pPr>
        <w:numPr>
          <w:ilvl w:val="0"/>
          <w:numId w:val="3"/>
        </w:numPr>
      </w:pPr>
      <w:r w:rsidRPr="00DE089C">
        <w:rPr>
          <w:b/>
          <w:bCs/>
        </w:rPr>
        <w:lastRenderedPageBreak/>
        <w:t>Кампања за Светскиот ден на здравјето - 7 април</w:t>
      </w:r>
    </w:p>
    <w:p w14:paraId="13C89D0A" w14:textId="77777777" w:rsidR="00DE089C" w:rsidRPr="00DE089C" w:rsidRDefault="00DE089C" w:rsidP="00DE089C">
      <w:r w:rsidRPr="00DE089C">
        <w:t>Начин на реализација:</w:t>
      </w:r>
    </w:p>
    <w:p w14:paraId="123D318D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Бесплатни здравствени прегледи</w:t>
      </w:r>
      <w:r w:rsidRPr="00DE089C">
        <w:t>: Поставување на мобилна здравствена точка на главниот плоштад во Кичево, каде граѓаните можат да извршат бесплатни основни здравствени прегледи, како мерење на крвен притисок, холестерол и шеќер во крвта. Присутни ќе бидат квалификувани лекари и медицински сестри за да понудат брзи совети за резултатите и упатства за понатамошна здравствена нега.</w:t>
      </w:r>
    </w:p>
    <w:p w14:paraId="50A29915" w14:textId="77777777" w:rsidR="00DE089C" w:rsidRPr="00DE089C" w:rsidRDefault="00DE089C" w:rsidP="00DE089C">
      <w:pPr>
        <w:numPr>
          <w:ilvl w:val="1"/>
          <w:numId w:val="3"/>
        </w:numPr>
      </w:pPr>
      <w:r w:rsidRPr="00DE089C">
        <w:rPr>
          <w:b/>
          <w:bCs/>
        </w:rPr>
        <w:t>Предавања и дискусии</w:t>
      </w:r>
      <w:r w:rsidRPr="00DE089C">
        <w:t>: Средби за важноста на превенцијата на болести и грижата за здравјето.</w:t>
      </w:r>
    </w:p>
    <w:p w14:paraId="08D79093" w14:textId="77777777" w:rsidR="00DE089C" w:rsidRPr="00DE089C" w:rsidRDefault="00DE089C" w:rsidP="00DE089C">
      <w:r w:rsidRPr="00DE089C">
        <w:t>Овие активности ќе се реализираат во соработка со локалните здравствени институции, НВО и соодветните експерти за да се обезбеди широк и одржлив ефект во заедницата на Кичево.</w:t>
      </w:r>
    </w:p>
    <w:p w14:paraId="50D217FD" w14:textId="77777777" w:rsidR="00DE089C" w:rsidRPr="00DE089C" w:rsidRDefault="00DE089C" w:rsidP="00DE089C">
      <w:pPr>
        <w:numPr>
          <w:ilvl w:val="0"/>
          <w:numId w:val="4"/>
        </w:numPr>
      </w:pPr>
      <w:r w:rsidRPr="00DE089C">
        <w:rPr>
          <w:b/>
          <w:bCs/>
        </w:rPr>
        <w:t>Организирање на кампања за доброволно дарување на крв</w:t>
      </w:r>
    </w:p>
    <w:p w14:paraId="26EF34C8" w14:textId="77777777" w:rsidR="00DE089C" w:rsidRPr="00DE089C" w:rsidRDefault="00DE089C" w:rsidP="00DE089C">
      <w:r w:rsidRPr="00DE089C">
        <w:t>Начин на реализација:</w:t>
      </w:r>
    </w:p>
    <w:p w14:paraId="41C89766" w14:textId="77777777" w:rsidR="00DE089C" w:rsidRPr="00DE089C" w:rsidRDefault="00DE089C" w:rsidP="00DE089C">
      <w:pPr>
        <w:numPr>
          <w:ilvl w:val="1"/>
          <w:numId w:val="4"/>
        </w:numPr>
      </w:pPr>
      <w:r w:rsidRPr="00DE089C">
        <w:rPr>
          <w:b/>
          <w:bCs/>
        </w:rPr>
        <w:t>Организирање на фокусирана кампања</w:t>
      </w:r>
      <w:r w:rsidRPr="00DE089C">
        <w:t xml:space="preserve"> за дарување на крв во соработка со Црвениот крст - Кичево, вклучувајќи:</w:t>
      </w:r>
    </w:p>
    <w:p w14:paraId="47650D7B" w14:textId="77777777" w:rsidR="00DE089C" w:rsidRPr="00DE089C" w:rsidRDefault="00DE089C" w:rsidP="00DE089C">
      <w:pPr>
        <w:numPr>
          <w:ilvl w:val="2"/>
          <w:numId w:val="4"/>
        </w:numPr>
      </w:pPr>
      <w:r w:rsidRPr="00DE089C">
        <w:t>Планирање на посебни денови за дарување на крв на лесно достапни јавни места.</w:t>
      </w:r>
    </w:p>
    <w:p w14:paraId="0AC2F0F8" w14:textId="77777777" w:rsidR="00DE089C" w:rsidRPr="00DE089C" w:rsidRDefault="00DE089C" w:rsidP="00DE089C">
      <w:pPr>
        <w:numPr>
          <w:ilvl w:val="2"/>
          <w:numId w:val="4"/>
        </w:numPr>
      </w:pPr>
      <w:r w:rsidRPr="00DE089C">
        <w:t>Информативни и едукативни кампањи преку локални медиуми и социјални мрежи за информирање и охрабрување на граѓаните за учество.</w:t>
      </w:r>
    </w:p>
    <w:p w14:paraId="73A2FFEE" w14:textId="346F9494" w:rsidR="00DE089C" w:rsidRPr="00DE089C" w:rsidRDefault="00DE089C" w:rsidP="00DE089C"/>
    <w:p w14:paraId="4F41433F" w14:textId="77777777" w:rsidR="00DE089C" w:rsidRPr="00DE089C" w:rsidRDefault="00DE089C" w:rsidP="00DE089C">
      <w:r w:rsidRPr="00DE089C">
        <w:rPr>
          <w:b/>
          <w:bCs/>
        </w:rPr>
        <w:t>ЗАВРШНИ ОДРЕДБИ</w:t>
      </w:r>
    </w:p>
    <w:p w14:paraId="5C23649E" w14:textId="3DA448C6" w:rsidR="00DE089C" w:rsidRDefault="00D10D38" w:rsidP="00DE089C">
      <w:r w:rsidRPr="00D10D38">
        <w:t>Оваа Програма влегува во сила со денот на донесувањето</w:t>
      </w:r>
      <w:r w:rsidR="00BB6A9D">
        <w:rPr>
          <w:lang w:val="mk-MK"/>
        </w:rPr>
        <w:t>,</w:t>
      </w:r>
      <w:r w:rsidRPr="00D10D38">
        <w:t xml:space="preserve"> а ќе се објавува во „Службен гласник на Општина Ки</w:t>
      </w:r>
      <w:r w:rsidR="0075677B">
        <w:rPr>
          <w:lang w:val="mk-MK"/>
        </w:rPr>
        <w:t>ч</w:t>
      </w:r>
      <w:r w:rsidRPr="00D10D38">
        <w:t>ево”.</w:t>
      </w:r>
    </w:p>
    <w:p w14:paraId="1B1574C2" w14:textId="77777777" w:rsidR="00F16D79" w:rsidRPr="00F16D79" w:rsidRDefault="00F16D79" w:rsidP="00F16D79">
      <w:pPr>
        <w:spacing w:line="256" w:lineRule="auto"/>
        <w:rPr>
          <w:rFonts w:ascii="Calibri" w:eastAsia="Calibri" w:hAnsi="Calibri" w:cs="Times New Roman"/>
        </w:rPr>
      </w:pPr>
    </w:p>
    <w:p w14:paraId="212D07DA" w14:textId="636A420D" w:rsidR="00F16D79" w:rsidRPr="00F16D79" w:rsidRDefault="00F16D79" w:rsidP="00F16D79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6D7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AE16E44" wp14:editId="35502722">
                <wp:simplePos x="0" y="0"/>
                <wp:positionH relativeFrom="page">
                  <wp:posOffset>438785</wp:posOffset>
                </wp:positionH>
                <wp:positionV relativeFrom="paragraph">
                  <wp:posOffset>-337820</wp:posOffset>
                </wp:positionV>
                <wp:extent cx="6685280" cy="342900"/>
                <wp:effectExtent l="0" t="0" r="1270" b="0"/>
                <wp:wrapNone/>
                <wp:docPr id="5585449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AACF6" id="Rectangle 2" o:spid="_x0000_s1026" style="position:absolute;margin-left:34.55pt;margin-top:-26.6pt;width:526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" o:allowincell="f" fillcolor="#f8f8f8" stroked="f">
                <v:path arrowok="t"/>
                <w10:wrap anchorx="page"/>
              </v:rect>
            </w:pict>
          </mc:Fallback>
        </mc:AlternateConten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Бр.</w:t>
      </w:r>
      <w:r w:rsidRPr="00F16D79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08-3237/2</w:t>
      </w:r>
      <w:r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5</w:t>
      </w:r>
      <w:r w:rsidRPr="00F16D79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</w:t>
      </w:r>
      <w:r w:rsidRPr="00F16D79">
        <w:rPr>
          <w:rFonts w:ascii="Arial" w:eastAsia="Times New Roman" w:hAnsi="Arial" w:cs="Arial"/>
          <w:b/>
          <w:bCs/>
          <w:spacing w:val="32"/>
          <w:kern w:val="0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С</w:t>
      </w:r>
      <w:r w:rsidRPr="00F16D79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о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т</w:t>
      </w:r>
      <w:r w:rsidRPr="00F16D79">
        <w:rPr>
          <w:rFonts w:ascii="Arial" w:eastAsia="Times New Roman" w:hAnsi="Arial" w:cs="Arial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н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r w:rsidRPr="00F16D79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</w:t>
      </w:r>
      <w:r w:rsidRPr="00F16D79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>п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ш</w:t>
      </w:r>
      <w:r w:rsidRPr="00F16D79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>т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и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н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r w:rsidRPr="00F16D79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и</w:t>
      </w:r>
      <w:r w:rsidRPr="00F16D79">
        <w:rPr>
          <w:rFonts w:ascii="Arial" w:eastAsia="Times New Roman" w:hAnsi="Arial" w:cs="Arial"/>
          <w:b/>
          <w:bCs/>
          <w:spacing w:val="5"/>
          <w:kern w:val="0"/>
          <w:sz w:val="24"/>
          <w:szCs w:val="24"/>
          <w14:ligatures w14:val="none"/>
        </w:rPr>
        <w:t>ч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</w:t>
      </w:r>
    </w:p>
    <w:p w14:paraId="5792F3B6" w14:textId="77777777" w:rsidR="00F16D79" w:rsidRPr="00F16D79" w:rsidRDefault="00F16D79" w:rsidP="00F16D79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26.12.2024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F16D79">
        <w:rPr>
          <w:rFonts w:ascii="Arial" w:eastAsia="Times New Roman" w:hAnsi="Arial" w:cs="Arial"/>
          <w:b/>
          <w:bCs/>
          <w:spacing w:val="38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т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се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д</w:t>
      </w:r>
      <w:r w:rsidRPr="00F16D79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14:ligatures w14:val="none"/>
        </w:rPr>
        <w:t>а</w:t>
      </w:r>
      <w:r w:rsidRPr="00F16D79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т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л</w:t>
      </w:r>
    </w:p>
    <w:p w14:paraId="3B9C6BD4" w14:textId="77777777" w:rsidR="00F16D79" w:rsidRPr="00F16D79" w:rsidRDefault="00F16D79" w:rsidP="00F16D79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16D7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FA03B7" wp14:editId="386D5E72">
                <wp:simplePos x="0" y="0"/>
                <wp:positionH relativeFrom="page">
                  <wp:posOffset>536575</wp:posOffset>
                </wp:positionH>
                <wp:positionV relativeFrom="paragraph">
                  <wp:posOffset>201295</wp:posOffset>
                </wp:positionV>
                <wp:extent cx="6685280" cy="342900"/>
                <wp:effectExtent l="0" t="0" r="1270" b="0"/>
                <wp:wrapNone/>
                <wp:docPr id="12026646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25F5" id="Rectangle 1" o:spid="_x0000_s1026" style="position:absolute;margin-left:42.25pt;margin-top:15.85pt;width:526.4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" o:allowincell="f" fillcolor="#f8f8f8" stroked="f">
                <v:path arrowok="t"/>
                <w10:wrap anchorx="page"/>
              </v:rect>
            </w:pict>
          </mc:Fallback>
        </mc:AlternateConten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и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ч</w:t>
      </w:r>
      <w:r w:rsidRPr="00F16D79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о                                                            </w:t>
      </w:r>
      <w:r w:rsidRPr="00F16D79">
        <w:rPr>
          <w:rFonts w:ascii="Arial" w:eastAsia="Times New Roman" w:hAnsi="Arial" w:cs="Arial"/>
          <w:b/>
          <w:bCs/>
          <w:spacing w:val="37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>С</w:t>
      </w:r>
      <w:r w:rsidRPr="00F16D79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ке</w:t>
      </w:r>
      <w:r w:rsidRPr="00F16D79">
        <w:rPr>
          <w:rFonts w:ascii="Arial" w:eastAsia="Times New Roman" w:hAnsi="Arial" w:cs="Arial"/>
          <w:b/>
          <w:bCs/>
          <w:spacing w:val="-6"/>
          <w:kern w:val="0"/>
          <w:sz w:val="24"/>
          <w:szCs w:val="24"/>
          <w14:ligatures w14:val="none"/>
        </w:rPr>
        <w:t>н</w:t>
      </w:r>
      <w:r w:rsidRPr="00F16D79">
        <w:rPr>
          <w:rFonts w:ascii="Arial" w:eastAsia="Times New Roman" w:hAnsi="Arial" w:cs="Arial"/>
          <w:b/>
          <w:bCs/>
          <w:spacing w:val="-8"/>
          <w:kern w:val="0"/>
          <w:sz w:val="24"/>
          <w:szCs w:val="24"/>
          <w14:ligatures w14:val="none"/>
        </w:rPr>
        <w:t>д</w:t>
      </w:r>
      <w:r w:rsidRPr="00F16D79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е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р</w:t>
      </w:r>
      <w:r w:rsidRPr="00F16D79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16D79">
        <w:rPr>
          <w:rFonts w:ascii="Arial" w:eastAsia="Times New Roman" w:hAnsi="Arial" w:cs="Arial"/>
          <w:b/>
          <w:bCs/>
          <w:spacing w:val="-12"/>
          <w:kern w:val="0"/>
          <w:sz w:val="24"/>
          <w:szCs w:val="24"/>
          <w14:ligatures w14:val="none"/>
        </w:rPr>
        <w:t>Џ</w:t>
      </w:r>
      <w:r w:rsidRPr="00F16D79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а</w:t>
      </w:r>
      <w:r w:rsidRPr="00F16D79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>б</w:t>
      </w:r>
      <w:r w:rsidRPr="00F16D79">
        <w:rPr>
          <w:rFonts w:ascii="Arial" w:eastAsia="Times New Roman" w:hAnsi="Arial" w:cs="Arial"/>
          <w:b/>
          <w:bCs/>
          <w:spacing w:val="-8"/>
          <w:kern w:val="0"/>
          <w:sz w:val="24"/>
          <w:szCs w:val="24"/>
          <w14:ligatures w14:val="none"/>
        </w:rPr>
        <w:t>и</w:t>
      </w:r>
      <w:r w:rsidRPr="00F16D79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>р</w:t>
      </w:r>
      <w:r w:rsidRPr="00F16D7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</w:t>
      </w:r>
    </w:p>
    <w:p w14:paraId="12BBD158" w14:textId="77777777" w:rsidR="00F16D79" w:rsidRDefault="00F16D79" w:rsidP="00DE089C"/>
    <w:sectPr w:rsidR="00F16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065C1"/>
    <w:multiLevelType w:val="multilevel"/>
    <w:tmpl w:val="B50A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6D8"/>
    <w:multiLevelType w:val="multilevel"/>
    <w:tmpl w:val="77D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87FDA"/>
    <w:multiLevelType w:val="multilevel"/>
    <w:tmpl w:val="5F70E7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16A27"/>
    <w:multiLevelType w:val="multilevel"/>
    <w:tmpl w:val="44C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840200">
    <w:abstractNumId w:val="1"/>
  </w:num>
  <w:num w:numId="2" w16cid:durableId="1981181502">
    <w:abstractNumId w:val="0"/>
  </w:num>
  <w:num w:numId="3" w16cid:durableId="1958949667">
    <w:abstractNumId w:val="3"/>
  </w:num>
  <w:num w:numId="4" w16cid:durableId="79660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9C"/>
    <w:rsid w:val="00192B0D"/>
    <w:rsid w:val="00193E68"/>
    <w:rsid w:val="003A05A2"/>
    <w:rsid w:val="003F31B8"/>
    <w:rsid w:val="004370B4"/>
    <w:rsid w:val="004948C8"/>
    <w:rsid w:val="00556138"/>
    <w:rsid w:val="00616A95"/>
    <w:rsid w:val="0075677B"/>
    <w:rsid w:val="0079367F"/>
    <w:rsid w:val="0082168E"/>
    <w:rsid w:val="00923C52"/>
    <w:rsid w:val="00925E18"/>
    <w:rsid w:val="00B30A22"/>
    <w:rsid w:val="00BB6A9D"/>
    <w:rsid w:val="00BC7626"/>
    <w:rsid w:val="00D10D38"/>
    <w:rsid w:val="00D96A3E"/>
    <w:rsid w:val="00DE089C"/>
    <w:rsid w:val="00E671FB"/>
    <w:rsid w:val="00F1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E614"/>
  <w15:chartTrackingRefBased/>
  <w15:docId w15:val="{AE3FF476-45B8-42CE-8FBD-22D02F2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89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Argëtim Emini</dc:creator>
  <cp:keywords/>
  <dc:description/>
  <cp:lastModifiedBy>Opstina Kicevo22</cp:lastModifiedBy>
  <cp:revision>3</cp:revision>
  <dcterms:created xsi:type="dcterms:W3CDTF">2024-12-16T09:19:00Z</dcterms:created>
  <dcterms:modified xsi:type="dcterms:W3CDTF">2024-12-17T10:19:00Z</dcterms:modified>
</cp:coreProperties>
</file>